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743C1" w14:textId="01266958" w:rsidR="005619F2" w:rsidRPr="00E440CC" w:rsidRDefault="00E440CC" w:rsidP="00E440CC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E440CC">
        <w:rPr>
          <w:rFonts w:ascii="Times New Roman" w:hAnsi="Times New Roman" w:cs="Times New Roman"/>
          <w:b/>
          <w:bCs/>
          <w:sz w:val="20"/>
          <w:szCs w:val="20"/>
          <w:lang w:val="ru-RU"/>
        </w:rPr>
        <w:t>8.8</w:t>
      </w:r>
      <w:r w:rsidRPr="00E440CC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ru-RU"/>
        </w:rPr>
        <w:t>1</w:t>
      </w:r>
      <w:r w:rsidRPr="00E440CC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.1 </w:t>
      </w:r>
      <w:r w:rsidRPr="00E440CC">
        <w:rPr>
          <w:rFonts w:ascii="Times New Roman" w:hAnsi="Times New Roman" w:cs="Times New Roman"/>
          <w:b/>
          <w:bCs/>
          <w:sz w:val="20"/>
          <w:szCs w:val="20"/>
        </w:rPr>
        <w:t>Согласование повышения отпускной цены на товары****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440CC" w:rsidRPr="00E440CC" w14:paraId="645137EB" w14:textId="77777777" w:rsidTr="00E440CC"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FE3140" w14:textId="77777777" w:rsidR="00E440CC" w:rsidRPr="00E440CC" w:rsidRDefault="00E440CC" w:rsidP="00E440CC">
            <w:pPr>
              <w:spacing w:after="28" w:line="240" w:lineRule="auto"/>
              <w:ind w:left="5670" w:right="-43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Приложение 1</w:t>
            </w:r>
          </w:p>
          <w:p w14:paraId="09B44895" w14:textId="77777777" w:rsidR="00E440CC" w:rsidRPr="00E440CC" w:rsidRDefault="00E440CC" w:rsidP="00E440CC">
            <w:pPr>
              <w:spacing w:after="0" w:line="240" w:lineRule="auto"/>
              <w:ind w:left="5670" w:right="-436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к </w:t>
            </w:r>
            <w:hyperlink r:id="rId4" w:anchor="a1" w:history="1">
              <w:r w:rsidRPr="00E440CC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eastAsia="ru-BY"/>
                </w:rPr>
                <w:t>Регламенту</w:t>
              </w:r>
            </w:hyperlink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 административной</w:t>
            </w:r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процедуры, осуществляемой</w:t>
            </w:r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в отношении субъектов хозяйствования,</w:t>
            </w:r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по подпункту 8.8</w:t>
            </w:r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eastAsia="ru-BY"/>
              </w:rPr>
              <w:t>1</w:t>
            </w:r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.1 «Согласование</w:t>
            </w:r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повышения отпускной цены на товары»</w:t>
            </w:r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(в редакции постановления</w:t>
            </w:r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Министерства антимонопольного</w:t>
            </w:r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регулирования и торговли</w:t>
            </w:r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Республики Беларусь</w:t>
            </w:r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19.03.2024 № 18)</w:t>
            </w:r>
          </w:p>
        </w:tc>
      </w:tr>
    </w:tbl>
    <w:p w14:paraId="65E5466F" w14:textId="18FB1276" w:rsidR="00E440CC" w:rsidRPr="00E440CC" w:rsidRDefault="00E440CC" w:rsidP="00E440CC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bookmarkStart w:id="0" w:name="a42"/>
      <w:bookmarkEnd w:id="0"/>
      <w:r w:rsidRPr="00E440CC">
        <w:rPr>
          <w:rFonts w:ascii="Times New Roman" w:eastAsia="Times New Roman" w:hAnsi="Times New Roman" w:cs="Times New Roman"/>
          <w:color w:val="000000"/>
          <w:lang w:eastAsia="ru-BY"/>
        </w:rPr>
        <w:t>Форма</w:t>
      </w:r>
    </w:p>
    <w:p w14:paraId="27CC0823" w14:textId="77777777" w:rsidR="00E440CC" w:rsidRPr="00E440CC" w:rsidRDefault="00E440CC" w:rsidP="00E440C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5960EB33" w14:textId="77777777" w:rsidR="00E440CC" w:rsidRPr="00E440CC" w:rsidRDefault="00E440CC" w:rsidP="00E440CC">
      <w:pPr>
        <w:shd w:val="clear" w:color="auto" w:fill="FFFFFF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</w:t>
      </w:r>
    </w:p>
    <w:p w14:paraId="762BDE1D" w14:textId="77777777" w:rsidR="00E440CC" w:rsidRPr="00E440CC" w:rsidRDefault="00E440CC" w:rsidP="00E440CC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(наименование уполномоченного органа)</w:t>
      </w:r>
    </w:p>
    <w:p w14:paraId="0BF4EF88" w14:textId="77777777" w:rsidR="00E440CC" w:rsidRPr="00E440CC" w:rsidRDefault="00E440CC" w:rsidP="00E440CC">
      <w:pPr>
        <w:shd w:val="clear" w:color="auto" w:fill="FFFFFF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</w:t>
      </w:r>
    </w:p>
    <w:p w14:paraId="0AE8E0DD" w14:textId="0777DD0E" w:rsidR="00E440CC" w:rsidRDefault="00E440CC" w:rsidP="00E440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</w:p>
    <w:p w14:paraId="4E95E496" w14:textId="636DEB4D" w:rsidR="00E440CC" w:rsidRPr="00E440CC" w:rsidRDefault="00E00E4A" w:rsidP="00E440CC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5" w:history="1">
        <w:r w:rsidR="00E440CC" w:rsidRPr="00E440C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="00E440CC" w:rsidRPr="00E44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о согласовании повышения отпускной цены на товары</w:t>
      </w:r>
    </w:p>
    <w:p w14:paraId="676F2076" w14:textId="77777777" w:rsidR="00E440CC" w:rsidRPr="00E440CC" w:rsidRDefault="00E440CC" w:rsidP="00E440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2D3D4422" w14:textId="77777777" w:rsidR="00E440CC" w:rsidRPr="00E440CC" w:rsidRDefault="00E440CC" w:rsidP="00E440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(наименование юридического лица, фамилия, собственное имя, отчество (если таковое имеется)</w:t>
      </w:r>
    </w:p>
    <w:p w14:paraId="226B8A18" w14:textId="77777777" w:rsidR="00E440CC" w:rsidRPr="00E440CC" w:rsidRDefault="00E440CC" w:rsidP="00E440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129D87F9" w14:textId="77777777" w:rsidR="00E440CC" w:rsidRPr="00E440CC" w:rsidRDefault="00E440CC" w:rsidP="00E440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индивидуального предпринимателя, место нахождения юридического лица, место жительства</w:t>
      </w:r>
    </w:p>
    <w:p w14:paraId="40761959" w14:textId="77777777" w:rsidR="00E440CC" w:rsidRPr="00E440CC" w:rsidRDefault="00E440CC" w:rsidP="00E440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0DB74686" w14:textId="77777777" w:rsidR="00E440CC" w:rsidRPr="00E440CC" w:rsidRDefault="00E440CC" w:rsidP="00E440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индивидуального предпринимателя, учетный номер плательщика, контактные данные)</w:t>
      </w:r>
    </w:p>
    <w:p w14:paraId="4B193854" w14:textId="5974EFCC" w:rsidR="00E440CC" w:rsidRPr="00E440CC" w:rsidRDefault="00E440CC" w:rsidP="00E440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Прошу согласовать с 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BY"/>
        </w:rPr>
        <w:t>_______</w:t>
      </w: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 xml:space="preserve"> повышение отпускной цены на товары:</w:t>
      </w:r>
    </w:p>
    <w:p w14:paraId="176D991D" w14:textId="124C542E" w:rsidR="00E440CC" w:rsidRDefault="00E440CC" w:rsidP="00E440CC">
      <w:pPr>
        <w:shd w:val="clear" w:color="auto" w:fill="FFFFFF"/>
        <w:spacing w:after="0" w:line="240" w:lineRule="auto"/>
        <w:ind w:left="246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BY"/>
        </w:rPr>
        <w:t xml:space="preserve">      </w:t>
      </w: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(дата)</w:t>
      </w:r>
    </w:p>
    <w:p w14:paraId="05BE34CD" w14:textId="77777777" w:rsidR="00E440CC" w:rsidRPr="00E440CC" w:rsidRDefault="00E440CC" w:rsidP="00E440CC">
      <w:pPr>
        <w:shd w:val="clear" w:color="auto" w:fill="FFFFFF"/>
        <w:spacing w:after="0" w:line="240" w:lineRule="auto"/>
        <w:ind w:left="246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082"/>
        <w:gridCol w:w="814"/>
        <w:gridCol w:w="815"/>
        <w:gridCol w:w="815"/>
        <w:gridCol w:w="819"/>
      </w:tblGrid>
      <w:tr w:rsidR="00E440CC" w:rsidRPr="00E440CC" w14:paraId="123E0C53" w14:textId="77777777" w:rsidTr="00E440CC">
        <w:trPr>
          <w:trHeight w:val="240"/>
        </w:trPr>
        <w:tc>
          <w:tcPr>
            <w:tcW w:w="6079" w:type="dxa"/>
            <w:vMerge w:val="restart"/>
            <w:hideMark/>
          </w:tcPr>
          <w:p w14:paraId="6297A043" w14:textId="77777777" w:rsidR="00E440CC" w:rsidRPr="00E440CC" w:rsidRDefault="00E440CC" w:rsidP="00E440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Наименование сведений</w:t>
            </w:r>
            <w:hyperlink r:id="rId6" w:anchor="a20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</w:p>
        </w:tc>
        <w:tc>
          <w:tcPr>
            <w:tcW w:w="3260" w:type="dxa"/>
            <w:gridSpan w:val="4"/>
            <w:hideMark/>
          </w:tcPr>
          <w:p w14:paraId="6DEC030D" w14:textId="77777777" w:rsidR="00E440CC" w:rsidRPr="00E440CC" w:rsidRDefault="00E440CC" w:rsidP="00E440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Наименование товара</w:t>
            </w:r>
          </w:p>
        </w:tc>
      </w:tr>
      <w:tr w:rsidR="00E440CC" w:rsidRPr="00E440CC" w14:paraId="11AA78A6" w14:textId="77777777" w:rsidTr="00E440CC">
        <w:trPr>
          <w:trHeight w:val="240"/>
        </w:trPr>
        <w:tc>
          <w:tcPr>
            <w:tcW w:w="0" w:type="auto"/>
            <w:vMerge/>
            <w:hideMark/>
          </w:tcPr>
          <w:p w14:paraId="716B96B4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814" w:type="dxa"/>
            <w:hideMark/>
          </w:tcPr>
          <w:p w14:paraId="47816D54" w14:textId="77777777" w:rsidR="00E440CC" w:rsidRPr="00E440CC" w:rsidRDefault="00E440CC" w:rsidP="00E440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4B4C05C2" w14:textId="77777777" w:rsidR="00E440CC" w:rsidRPr="00E440CC" w:rsidRDefault="00E440CC" w:rsidP="00E440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E85BFF0" w14:textId="77777777" w:rsidR="00E440CC" w:rsidRPr="00E440CC" w:rsidRDefault="00E440CC" w:rsidP="00E440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2C213993" w14:textId="77777777" w:rsidR="00E440CC" w:rsidRPr="00E440CC" w:rsidRDefault="00E440CC" w:rsidP="00E440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0CBF974B" w14:textId="77777777" w:rsidTr="00E440CC">
        <w:trPr>
          <w:trHeight w:val="240"/>
        </w:trPr>
        <w:tc>
          <w:tcPr>
            <w:tcW w:w="6079" w:type="dxa"/>
            <w:hideMark/>
          </w:tcPr>
          <w:p w14:paraId="53E32D47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Единица измерения</w:t>
            </w:r>
          </w:p>
        </w:tc>
        <w:tc>
          <w:tcPr>
            <w:tcW w:w="814" w:type="dxa"/>
            <w:hideMark/>
          </w:tcPr>
          <w:p w14:paraId="4D4CE6BE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1A3CDAB9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2B9F9A90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24F9585C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2B32D99B" w14:textId="77777777" w:rsidTr="00E440CC">
        <w:trPr>
          <w:trHeight w:val="240"/>
        </w:trPr>
        <w:tc>
          <w:tcPr>
            <w:tcW w:w="6079" w:type="dxa"/>
            <w:hideMark/>
          </w:tcPr>
          <w:p w14:paraId="2D1BD1DE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Пункт </w:t>
            </w:r>
            <w:hyperlink r:id="rId7" w:anchor="a760" w:tooltip="Постановление Совета Министров Республики Беларусь от 19.10.2022 № 713 О системе регулирования цен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BY"/>
                </w:rPr>
                <w:t>перечня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регулируемых потребительских товаров согласно приложению 1 к постановлению Совета Министров Республики Беларусь от 19 октября 2022 г. № 713 «О системе регулирования цен»</w:t>
            </w:r>
          </w:p>
        </w:tc>
        <w:tc>
          <w:tcPr>
            <w:tcW w:w="814" w:type="dxa"/>
            <w:hideMark/>
          </w:tcPr>
          <w:p w14:paraId="1F4EFF47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4A4012A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12CD6ED8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6E220BFD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737CFC2D" w14:textId="77777777" w:rsidTr="00E440CC">
        <w:trPr>
          <w:trHeight w:val="240"/>
        </w:trPr>
        <w:tc>
          <w:tcPr>
            <w:tcW w:w="6079" w:type="dxa"/>
            <w:hideMark/>
          </w:tcPr>
          <w:p w14:paraId="58D2C9FA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Предлагаемая отпускная цена (без НДС), бел. руб. с указанием условия поставки (с учетом или без учета расходов по доставке)</w:t>
            </w:r>
            <w:hyperlink r:id="rId8" w:anchor="a21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814" w:type="dxa"/>
            <w:hideMark/>
          </w:tcPr>
          <w:p w14:paraId="299B5E47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487C9732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6EC124FD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02B4F739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1BA9B1AB" w14:textId="77777777" w:rsidTr="00E440CC">
        <w:trPr>
          <w:trHeight w:val="240"/>
        </w:trPr>
        <w:tc>
          <w:tcPr>
            <w:tcW w:w="6079" w:type="dxa"/>
            <w:hideMark/>
          </w:tcPr>
          <w:p w14:paraId="1CE34C94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Действующая отпускная цена</w:t>
            </w:r>
            <w:hyperlink r:id="rId9" w:anchor="a22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3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(без НДС), бел. руб. с указанием условия поставки (с учетом или без учета расходов по доставке)</w:t>
            </w:r>
            <w:hyperlink r:id="rId10" w:anchor="a21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814" w:type="dxa"/>
            <w:hideMark/>
          </w:tcPr>
          <w:p w14:paraId="56FD887B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5769B1CC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0CD6B428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23CA1C3A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4F63AA30" w14:textId="77777777" w:rsidTr="00E440CC">
        <w:trPr>
          <w:trHeight w:val="240"/>
        </w:trPr>
        <w:tc>
          <w:tcPr>
            <w:tcW w:w="6079" w:type="dxa"/>
            <w:hideMark/>
          </w:tcPr>
          <w:p w14:paraId="5811A35E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Темп прироста предлагаемой отпускной цены к действующей, процентов</w:t>
            </w:r>
          </w:p>
        </w:tc>
        <w:tc>
          <w:tcPr>
            <w:tcW w:w="814" w:type="dxa"/>
            <w:hideMark/>
          </w:tcPr>
          <w:p w14:paraId="37B53A78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E90E7F5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581F7E17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4B351B43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7B50D533" w14:textId="77777777" w:rsidTr="00E440CC">
        <w:trPr>
          <w:trHeight w:val="240"/>
        </w:trPr>
        <w:tc>
          <w:tcPr>
            <w:tcW w:w="6079" w:type="dxa"/>
            <w:hideMark/>
          </w:tcPr>
          <w:p w14:paraId="3D84CCE7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Дата предыдущего повышения отпускной цены</w:t>
            </w:r>
          </w:p>
        </w:tc>
        <w:tc>
          <w:tcPr>
            <w:tcW w:w="814" w:type="dxa"/>
            <w:hideMark/>
          </w:tcPr>
          <w:p w14:paraId="2AB58F1D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1240132B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F2C24F9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1B9341D2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03AB50F6" w14:textId="77777777" w:rsidTr="00E440CC">
        <w:trPr>
          <w:trHeight w:val="240"/>
        </w:trPr>
        <w:tc>
          <w:tcPr>
            <w:tcW w:w="6079" w:type="dxa"/>
            <w:hideMark/>
          </w:tcPr>
          <w:p w14:paraId="67100368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Отпускная цена</w:t>
            </w:r>
            <w:hyperlink r:id="rId11" w:anchor="a22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3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, действовавшая в декабре предыдущего года, а в отношении сезонных товаров – в аналогичном месяце предыдущего года (без НДС), бел. руб.</w:t>
            </w:r>
          </w:p>
        </w:tc>
        <w:tc>
          <w:tcPr>
            <w:tcW w:w="814" w:type="dxa"/>
            <w:hideMark/>
          </w:tcPr>
          <w:p w14:paraId="6C5F8C9D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28A24917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74DABA1D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0622E4AC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7AF18B72" w14:textId="77777777" w:rsidTr="00E440CC">
        <w:trPr>
          <w:trHeight w:val="240"/>
        </w:trPr>
        <w:tc>
          <w:tcPr>
            <w:tcW w:w="6079" w:type="dxa"/>
            <w:hideMark/>
          </w:tcPr>
          <w:p w14:paraId="5E4DA2DD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Темп прироста предлагаемой отпускной цены</w:t>
            </w:r>
            <w:hyperlink r:id="rId12" w:anchor="a22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3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к действовавшей в декабре, а в отношении сезонных товаров – в аналогичном месяце предыдущего года, процентов</w:t>
            </w:r>
          </w:p>
        </w:tc>
        <w:tc>
          <w:tcPr>
            <w:tcW w:w="814" w:type="dxa"/>
            <w:hideMark/>
          </w:tcPr>
          <w:p w14:paraId="636DECA6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0B1C7985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5E6E954B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53623E01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17B0C1EB" w14:textId="77777777" w:rsidTr="00E440CC">
        <w:trPr>
          <w:trHeight w:val="240"/>
        </w:trPr>
        <w:tc>
          <w:tcPr>
            <w:tcW w:w="6079" w:type="dxa"/>
            <w:hideMark/>
          </w:tcPr>
          <w:p w14:paraId="1F7F8183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Товарные запасы в натуральном выражении (количество дней реализации) на дату подачи заявления</w:t>
            </w:r>
          </w:p>
        </w:tc>
        <w:tc>
          <w:tcPr>
            <w:tcW w:w="814" w:type="dxa"/>
            <w:hideMark/>
          </w:tcPr>
          <w:p w14:paraId="7998440C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617768CF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CFCAF22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44D76E56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2B7FC30E" w14:textId="77777777" w:rsidTr="00E440CC">
        <w:trPr>
          <w:trHeight w:val="240"/>
        </w:trPr>
        <w:tc>
          <w:tcPr>
            <w:tcW w:w="6079" w:type="dxa"/>
            <w:vMerge w:val="restart"/>
            <w:hideMark/>
          </w:tcPr>
          <w:p w14:paraId="730C24B1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Объем реализации в натуральном выражении за прошлый календарный год, в том числе:</w:t>
            </w:r>
          </w:p>
          <w:p w14:paraId="33E88FB7" w14:textId="77777777" w:rsidR="00E440CC" w:rsidRPr="00E440CC" w:rsidRDefault="00E440CC" w:rsidP="00E440CC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 внутренний рынок</w:t>
            </w:r>
          </w:p>
        </w:tc>
        <w:tc>
          <w:tcPr>
            <w:tcW w:w="814" w:type="dxa"/>
            <w:hideMark/>
          </w:tcPr>
          <w:p w14:paraId="7BDE2B3B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152D68C7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0A1954F7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08DD43D4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28E611E9" w14:textId="77777777" w:rsidTr="00E440CC">
        <w:trPr>
          <w:trHeight w:val="240"/>
        </w:trPr>
        <w:tc>
          <w:tcPr>
            <w:tcW w:w="0" w:type="auto"/>
            <w:vMerge/>
            <w:hideMark/>
          </w:tcPr>
          <w:p w14:paraId="5F6ABBE9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814" w:type="dxa"/>
            <w:hideMark/>
          </w:tcPr>
          <w:p w14:paraId="1CB7D2F5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5324B767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429CBF50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12643230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0938A347" w14:textId="77777777" w:rsidTr="00E440CC">
        <w:trPr>
          <w:trHeight w:val="240"/>
        </w:trPr>
        <w:tc>
          <w:tcPr>
            <w:tcW w:w="6079" w:type="dxa"/>
            <w:hideMark/>
          </w:tcPr>
          <w:p w14:paraId="1D49F382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lastRenderedPageBreak/>
              <w:t>Удельный вес товара в общем объеме всей реализованной на внутренний рынок продукции (за прошлый календарный год), процентов</w:t>
            </w:r>
          </w:p>
        </w:tc>
        <w:tc>
          <w:tcPr>
            <w:tcW w:w="814" w:type="dxa"/>
            <w:hideMark/>
          </w:tcPr>
          <w:p w14:paraId="390F903A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251CDE48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5F88487F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0A520FE6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349581D7" w14:textId="77777777" w:rsidTr="00E440CC">
        <w:trPr>
          <w:trHeight w:val="240"/>
        </w:trPr>
        <w:tc>
          <w:tcPr>
            <w:tcW w:w="6079" w:type="dxa"/>
            <w:hideMark/>
          </w:tcPr>
          <w:p w14:paraId="5CDCA186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Плановый норматив рентабельности, используемый для определения суммы прибыли, подлежащей включению в цену (величина из плановой калькуляции цены на товар, представленной на согласование), процентов к себестоимости</w:t>
            </w:r>
          </w:p>
        </w:tc>
        <w:tc>
          <w:tcPr>
            <w:tcW w:w="814" w:type="dxa"/>
            <w:hideMark/>
          </w:tcPr>
          <w:p w14:paraId="172D7D81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47347FF3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441D6F0F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383A6DDD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256F14DD" w14:textId="77777777" w:rsidTr="00E440CC">
        <w:trPr>
          <w:trHeight w:val="240"/>
        </w:trPr>
        <w:tc>
          <w:tcPr>
            <w:tcW w:w="6079" w:type="dxa"/>
            <w:hideMark/>
          </w:tcPr>
          <w:p w14:paraId="66A2E4AD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Фактическая рентабельность реализованной продукции по товарной группе (товару)</w:t>
            </w:r>
            <w:hyperlink r:id="rId13" w:anchor="a36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4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, в том числе на внутренний рынок, за:</w:t>
            </w:r>
          </w:p>
        </w:tc>
        <w:tc>
          <w:tcPr>
            <w:tcW w:w="814" w:type="dxa"/>
            <w:hideMark/>
          </w:tcPr>
          <w:p w14:paraId="122BBD4F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30A27DD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27A80A8D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74A97EB6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63EBB0C4" w14:textId="77777777" w:rsidTr="00E440CC">
        <w:trPr>
          <w:trHeight w:val="240"/>
        </w:trPr>
        <w:tc>
          <w:tcPr>
            <w:tcW w:w="6079" w:type="dxa"/>
            <w:hideMark/>
          </w:tcPr>
          <w:p w14:paraId="318028CB" w14:textId="77777777" w:rsidR="00E440CC" w:rsidRPr="00E440CC" w:rsidRDefault="00E440CC" w:rsidP="00E440CC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последний отчетный период текущего года</w:t>
            </w:r>
            <w:hyperlink r:id="rId14" w:anchor="a37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5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, процентов;</w:t>
            </w:r>
          </w:p>
        </w:tc>
        <w:tc>
          <w:tcPr>
            <w:tcW w:w="814" w:type="dxa"/>
            <w:hideMark/>
          </w:tcPr>
          <w:p w14:paraId="1CA9CAAA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8D0AA35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81E93EA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081D37A0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1EAB701F" w14:textId="77777777" w:rsidTr="00E440CC">
        <w:trPr>
          <w:trHeight w:val="240"/>
        </w:trPr>
        <w:tc>
          <w:tcPr>
            <w:tcW w:w="6079" w:type="dxa"/>
            <w:hideMark/>
          </w:tcPr>
          <w:p w14:paraId="63E93F85" w14:textId="77777777" w:rsidR="00E440CC" w:rsidRPr="00E440CC" w:rsidRDefault="00E440CC" w:rsidP="00E440CC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аналогичный период предыдущего года, процентов</w:t>
            </w:r>
          </w:p>
        </w:tc>
        <w:tc>
          <w:tcPr>
            <w:tcW w:w="814" w:type="dxa"/>
            <w:hideMark/>
          </w:tcPr>
          <w:p w14:paraId="0636B5E0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7BEBFCB5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274A9DA6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748EA060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7BC1BF8B" w14:textId="77777777" w:rsidTr="00E440CC">
        <w:trPr>
          <w:trHeight w:val="240"/>
        </w:trPr>
        <w:tc>
          <w:tcPr>
            <w:tcW w:w="6079" w:type="dxa"/>
            <w:hideMark/>
          </w:tcPr>
          <w:p w14:paraId="31F928CF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Прибыль (убыток) от реализации товара на внутренний рынок, тыс. руб., в том числе за:</w:t>
            </w:r>
          </w:p>
        </w:tc>
        <w:tc>
          <w:tcPr>
            <w:tcW w:w="814" w:type="dxa"/>
            <w:hideMark/>
          </w:tcPr>
          <w:p w14:paraId="3E9F54FB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018BFB7A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723B2613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62308DEE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4CFC9966" w14:textId="77777777" w:rsidTr="00E440CC">
        <w:trPr>
          <w:trHeight w:val="240"/>
        </w:trPr>
        <w:tc>
          <w:tcPr>
            <w:tcW w:w="6079" w:type="dxa"/>
            <w:hideMark/>
          </w:tcPr>
          <w:p w14:paraId="52DE40C4" w14:textId="77777777" w:rsidR="00E440CC" w:rsidRPr="00E440CC" w:rsidRDefault="00E440CC" w:rsidP="00E440CC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последний отчетный период текущего года</w:t>
            </w:r>
            <w:hyperlink r:id="rId15" w:anchor="a37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5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;</w:t>
            </w:r>
          </w:p>
        </w:tc>
        <w:tc>
          <w:tcPr>
            <w:tcW w:w="814" w:type="dxa"/>
            <w:hideMark/>
          </w:tcPr>
          <w:p w14:paraId="3367700D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22427C30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6BA312A1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6A0E987B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056FA89D" w14:textId="77777777" w:rsidTr="00E440CC">
        <w:trPr>
          <w:trHeight w:val="240"/>
        </w:trPr>
        <w:tc>
          <w:tcPr>
            <w:tcW w:w="6079" w:type="dxa"/>
            <w:hideMark/>
          </w:tcPr>
          <w:p w14:paraId="1195BB6B" w14:textId="77777777" w:rsidR="00E440CC" w:rsidRPr="00E440CC" w:rsidRDefault="00E440CC" w:rsidP="00E440CC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аналогичный период предыдущего года</w:t>
            </w:r>
          </w:p>
        </w:tc>
        <w:tc>
          <w:tcPr>
            <w:tcW w:w="814" w:type="dxa"/>
            <w:hideMark/>
          </w:tcPr>
          <w:p w14:paraId="3843B7C9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18EE718A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0E86749B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57341DFF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7330A43A" w14:textId="77777777" w:rsidTr="00E440CC">
        <w:trPr>
          <w:trHeight w:val="240"/>
        </w:trPr>
        <w:tc>
          <w:tcPr>
            <w:tcW w:w="6079" w:type="dxa"/>
            <w:hideMark/>
          </w:tcPr>
          <w:p w14:paraId="27A454DF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Прибыль от реализации товара на экспорт, тыс. руб., в том числе за:</w:t>
            </w:r>
          </w:p>
        </w:tc>
        <w:tc>
          <w:tcPr>
            <w:tcW w:w="814" w:type="dxa"/>
            <w:hideMark/>
          </w:tcPr>
          <w:p w14:paraId="6658AD93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7307D3F0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0E5AA1D7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45FF6E20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49D2904F" w14:textId="77777777" w:rsidTr="00E440CC">
        <w:trPr>
          <w:trHeight w:val="240"/>
        </w:trPr>
        <w:tc>
          <w:tcPr>
            <w:tcW w:w="6079" w:type="dxa"/>
            <w:hideMark/>
          </w:tcPr>
          <w:p w14:paraId="2C1946C6" w14:textId="77777777" w:rsidR="00E440CC" w:rsidRPr="00E440CC" w:rsidRDefault="00E440CC" w:rsidP="00E440CC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последний отчетный период текущего года</w:t>
            </w:r>
            <w:hyperlink r:id="rId16" w:anchor="a37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5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;</w:t>
            </w:r>
          </w:p>
        </w:tc>
        <w:tc>
          <w:tcPr>
            <w:tcW w:w="814" w:type="dxa"/>
            <w:hideMark/>
          </w:tcPr>
          <w:p w14:paraId="60BCDD97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488DC485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01B8F3EB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2F722A6E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440CC" w:rsidRPr="00E440CC" w14:paraId="630BE1DB" w14:textId="77777777" w:rsidTr="00E440CC">
        <w:trPr>
          <w:trHeight w:val="240"/>
        </w:trPr>
        <w:tc>
          <w:tcPr>
            <w:tcW w:w="6079" w:type="dxa"/>
            <w:hideMark/>
          </w:tcPr>
          <w:p w14:paraId="2DF70915" w14:textId="77777777" w:rsidR="00E440CC" w:rsidRPr="00E440CC" w:rsidRDefault="00E440CC" w:rsidP="00E440CC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аналогичный период предыдущего года</w:t>
            </w:r>
          </w:p>
        </w:tc>
        <w:tc>
          <w:tcPr>
            <w:tcW w:w="814" w:type="dxa"/>
            <w:hideMark/>
          </w:tcPr>
          <w:p w14:paraId="7924310F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7C7B02C2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1625C57D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42160D60" w14:textId="77777777" w:rsidR="00E440CC" w:rsidRPr="00E440CC" w:rsidRDefault="00E440CC" w:rsidP="00E440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7EA8578B" w14:textId="77777777" w:rsidR="00E440CC" w:rsidRDefault="00E440CC" w:rsidP="00E440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</w:p>
    <w:p w14:paraId="2E45F788" w14:textId="186BE7CD" w:rsidR="00E440CC" w:rsidRPr="00E440CC" w:rsidRDefault="00E440CC" w:rsidP="00E440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</w:t>
      </w:r>
    </w:p>
    <w:p w14:paraId="4D35FA71" w14:textId="77777777" w:rsidR="00E440CC" w:rsidRPr="00E440CC" w:rsidRDefault="00E440CC" w:rsidP="00E440C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1" w:name="a20"/>
      <w:bookmarkEnd w:id="1"/>
      <w:r w:rsidRPr="00E440C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1 </w:t>
      </w: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Сведения указываются при их наличии.</w:t>
      </w:r>
    </w:p>
    <w:p w14:paraId="2AD59951" w14:textId="77777777" w:rsidR="00E440CC" w:rsidRPr="00E440CC" w:rsidRDefault="00E440CC" w:rsidP="00E440C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2" w:name="a21"/>
      <w:bookmarkEnd w:id="2"/>
      <w:r w:rsidRPr="00E440C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2</w:t>
      </w: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В отношении каждого товара информация указывается на схожих условиях поставки.</w:t>
      </w:r>
    </w:p>
    <w:p w14:paraId="5F679137" w14:textId="77777777" w:rsidR="00E440CC" w:rsidRPr="00E440CC" w:rsidRDefault="00E440CC" w:rsidP="00E440C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3" w:name="a22"/>
      <w:bookmarkEnd w:id="3"/>
      <w:r w:rsidRPr="00E440C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3 </w:t>
      </w: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Отпускная цена указывается в соответствии с документом, утвержденным руководителем (иным уполномоченным лицом) юридического лица, индивидуальным предпринимателем (прейскурантом, иным документом).</w:t>
      </w:r>
    </w:p>
    <w:p w14:paraId="233ACE30" w14:textId="77777777" w:rsidR="00E440CC" w:rsidRPr="00E440CC" w:rsidRDefault="00E440CC" w:rsidP="00E440C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4" w:name="a36"/>
      <w:bookmarkEnd w:id="4"/>
      <w:r w:rsidRPr="00E440C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4 </w:t>
      </w: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Сведения указываются в соответствии с детализацией раздельного учета исходя из учетной политики организации (ведение оперативного бухгалтерского учета по товарной группе, виду товаров, наименованиям).</w:t>
      </w:r>
    </w:p>
    <w:p w14:paraId="2204CDCC" w14:textId="77777777" w:rsidR="00E440CC" w:rsidRPr="00E440CC" w:rsidRDefault="00E440CC" w:rsidP="00E440CC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5" w:name="a37"/>
      <w:bookmarkEnd w:id="5"/>
      <w:r w:rsidRPr="00E440C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5 </w:t>
      </w: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Сведения указываются за период от начала календарного года до месяца, предшествующего дате подачи заявления.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5"/>
        <w:gridCol w:w="1981"/>
        <w:gridCol w:w="3269"/>
      </w:tblGrid>
      <w:tr w:rsidR="00E440CC" w:rsidRPr="00E440CC" w14:paraId="0EB6B424" w14:textId="77777777" w:rsidTr="00E440CC">
        <w:trPr>
          <w:trHeight w:val="240"/>
        </w:trPr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04D0D" w14:textId="154615E5" w:rsidR="00E440CC" w:rsidRPr="00E440CC" w:rsidRDefault="00E440CC" w:rsidP="00E4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Руководитель юридического лица</w:t>
            </w:r>
            <w:r w:rsidRPr="00E4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E4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848A544" w14:textId="77777777"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5F90EBA" w14:textId="77777777" w:rsidR="00E440CC" w:rsidRPr="00E440CC" w:rsidRDefault="00E440CC" w:rsidP="00E440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</w:t>
            </w:r>
          </w:p>
        </w:tc>
      </w:tr>
      <w:tr w:rsidR="00E440CC" w:rsidRPr="00E440CC" w14:paraId="3DF4A81B" w14:textId="77777777" w:rsidTr="00E440CC">
        <w:trPr>
          <w:trHeight w:val="240"/>
        </w:trPr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296FE5" w14:textId="77777777" w:rsidR="00E440CC" w:rsidRPr="00E440CC" w:rsidRDefault="00E440CC" w:rsidP="00E44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B65B1D" w14:textId="77777777" w:rsidR="00E440CC" w:rsidRPr="00E440CC" w:rsidRDefault="00E440CC" w:rsidP="00E44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246D9" w14:textId="77777777" w:rsidR="00E440CC" w:rsidRPr="00E440CC" w:rsidRDefault="00E440CC" w:rsidP="00E440CC">
            <w:pPr>
              <w:spacing w:after="0" w:line="240" w:lineRule="auto"/>
              <w:ind w:right="473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6DE1F344" w14:textId="77777777" w:rsidR="00E440CC" w:rsidRPr="00E440CC" w:rsidRDefault="00E440CC" w:rsidP="00E440CC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 20___ г.</w:t>
      </w:r>
    </w:p>
    <w:p w14:paraId="103E6148" w14:textId="77777777" w:rsidR="00E440CC" w:rsidRPr="00E440CC" w:rsidRDefault="00E440CC" w:rsidP="00E44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072BDB5C" w14:textId="64A7F840" w:rsidR="00E440CC" w:rsidRDefault="00E440CC">
      <w:pPr>
        <w:rPr>
          <w:lang w:val="ru-RU"/>
        </w:rPr>
      </w:pPr>
    </w:p>
    <w:p w14:paraId="1AEBA99C" w14:textId="5DD690E6" w:rsidR="005E6577" w:rsidRDefault="005E6577">
      <w:pPr>
        <w:rPr>
          <w:lang w:val="ru-RU"/>
        </w:rPr>
      </w:pPr>
    </w:p>
    <w:p w14:paraId="0B81AF7C" w14:textId="0935D90E" w:rsidR="005E6577" w:rsidRDefault="005E6577">
      <w:pPr>
        <w:rPr>
          <w:lang w:val="ru-RU"/>
        </w:rPr>
      </w:pPr>
    </w:p>
    <w:p w14:paraId="71D4999E" w14:textId="041630B2" w:rsidR="005E6577" w:rsidRDefault="005E6577">
      <w:pPr>
        <w:rPr>
          <w:lang w:val="ru-RU"/>
        </w:rPr>
      </w:pPr>
    </w:p>
    <w:p w14:paraId="6256DE86" w14:textId="39A3ADEC" w:rsidR="005E6577" w:rsidRDefault="005E6577">
      <w:pPr>
        <w:rPr>
          <w:lang w:val="ru-RU"/>
        </w:rPr>
      </w:pPr>
    </w:p>
    <w:p w14:paraId="5753F825" w14:textId="4B63933C" w:rsidR="005E6577" w:rsidRDefault="005E6577">
      <w:pPr>
        <w:rPr>
          <w:lang w:val="ru-RU"/>
        </w:rPr>
      </w:pPr>
    </w:p>
    <w:p w14:paraId="46143EF0" w14:textId="11BF445F" w:rsidR="005E6577" w:rsidRDefault="005E6577">
      <w:pPr>
        <w:rPr>
          <w:lang w:val="ru-RU"/>
        </w:rPr>
      </w:pPr>
    </w:p>
    <w:p w14:paraId="71AEB96A" w14:textId="570C0D98" w:rsidR="005E6577" w:rsidRDefault="005E6577">
      <w:pPr>
        <w:rPr>
          <w:lang w:val="ru-RU"/>
        </w:rPr>
      </w:pPr>
    </w:p>
    <w:p w14:paraId="04726441" w14:textId="337CB189" w:rsidR="005E6577" w:rsidRDefault="005E6577">
      <w:pPr>
        <w:rPr>
          <w:lang w:val="ru-RU"/>
        </w:rPr>
      </w:pPr>
    </w:p>
    <w:p w14:paraId="51B396C8" w14:textId="71AC5177" w:rsidR="005E6577" w:rsidRDefault="005E6577">
      <w:pPr>
        <w:rPr>
          <w:lang w:val="ru-RU"/>
        </w:rPr>
      </w:pPr>
    </w:p>
    <w:p w14:paraId="7ABE4820" w14:textId="70E1E43D" w:rsidR="005E6577" w:rsidRDefault="005E6577">
      <w:pPr>
        <w:rPr>
          <w:lang w:val="ru-RU"/>
        </w:rPr>
      </w:pPr>
    </w:p>
    <w:p w14:paraId="3E395904" w14:textId="77777777" w:rsidR="005E6577" w:rsidRPr="00E440CC" w:rsidRDefault="005E6577" w:rsidP="005E6577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E440CC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>8.8</w:t>
      </w:r>
      <w:r w:rsidRPr="00E440CC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ru-RU"/>
        </w:rPr>
        <w:t>1</w:t>
      </w:r>
      <w:r w:rsidRPr="00E440CC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.1 </w:t>
      </w:r>
      <w:r w:rsidRPr="00E440CC">
        <w:rPr>
          <w:rFonts w:ascii="Times New Roman" w:hAnsi="Times New Roman" w:cs="Times New Roman"/>
          <w:b/>
          <w:bCs/>
          <w:sz w:val="20"/>
          <w:szCs w:val="20"/>
        </w:rPr>
        <w:t>Согласование повышения отпускной цены на товары****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E6577" w:rsidRPr="00E440CC" w14:paraId="12892B4E" w14:textId="77777777" w:rsidTr="002E59AA"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8BE54" w14:textId="77777777" w:rsidR="005E6577" w:rsidRPr="00E440CC" w:rsidRDefault="005E6577" w:rsidP="002E59AA">
            <w:pPr>
              <w:spacing w:after="28" w:line="240" w:lineRule="auto"/>
              <w:ind w:left="5670" w:right="-43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Приложение 1</w:t>
            </w:r>
          </w:p>
          <w:p w14:paraId="054A681F" w14:textId="1A6219DF" w:rsidR="005E6577" w:rsidRPr="00E440CC" w:rsidRDefault="00E00E4A" w:rsidP="002E59AA">
            <w:pPr>
              <w:spacing w:after="0" w:line="240" w:lineRule="auto"/>
              <w:ind w:left="5670" w:right="-436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BY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18A2C4D" wp14:editId="799754D8">
                      <wp:simplePos x="0" y="0"/>
                      <wp:positionH relativeFrom="column">
                        <wp:posOffset>-2646959</wp:posOffset>
                      </wp:positionH>
                      <wp:positionV relativeFrom="paragraph">
                        <wp:posOffset>3369174</wp:posOffset>
                      </wp:positionV>
                      <wp:extent cx="10439400" cy="1263706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263706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22979B5" w14:textId="77777777" w:rsidR="00E00E4A" w:rsidRDefault="00E00E4A" w:rsidP="00E00E4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:lang w:val="ru-RU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:lang w:val="ru-RU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8A2C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-208.4pt;margin-top:265.3pt;width:822pt;height:99.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" filled="f" stroked="f">
                      <o:lock v:ext="edit" shapetype="t"/>
                      <v:textbox>
                        <w:txbxContent>
                          <w:p w14:paraId="722979B5" w14:textId="77777777" w:rsidR="00E00E4A" w:rsidRDefault="00E00E4A" w:rsidP="00E00E4A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6577"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к </w:t>
            </w:r>
            <w:hyperlink r:id="rId17" w:anchor="a1" w:history="1">
              <w:r w:rsidR="005E6577" w:rsidRPr="00E440CC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eastAsia="ru-BY"/>
                </w:rPr>
                <w:t>Регламенту</w:t>
              </w:r>
            </w:hyperlink>
            <w:r w:rsidR="005E6577"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 административной</w:t>
            </w:r>
            <w:r w:rsidR="005E6577"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процедуры, осуществляемой</w:t>
            </w:r>
            <w:r w:rsidR="005E6577"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в отношении субъектов хозяйствования,</w:t>
            </w:r>
            <w:r w:rsidR="005E6577"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по подпункту 8.8</w:t>
            </w:r>
            <w:r w:rsidR="005E6577"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eastAsia="ru-BY"/>
              </w:rPr>
              <w:t>1</w:t>
            </w:r>
            <w:r w:rsidR="005E6577"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.1 «Согласование</w:t>
            </w:r>
            <w:r w:rsidR="005E6577"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повышения отпускной цены на товары»</w:t>
            </w:r>
            <w:r w:rsidR="005E6577"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(в редакции постановления</w:t>
            </w:r>
            <w:r w:rsidR="005E6577"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Министерства антимонопольного</w:t>
            </w:r>
            <w:r w:rsidR="005E6577"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регулирования и торговли</w:t>
            </w:r>
            <w:r w:rsidR="005E6577"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Республики Беларусь</w:t>
            </w:r>
            <w:r w:rsidR="005E6577" w:rsidRPr="00E440C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19.03.2024 № 18)</w:t>
            </w:r>
          </w:p>
        </w:tc>
      </w:tr>
    </w:tbl>
    <w:p w14:paraId="334F1219" w14:textId="77777777" w:rsidR="005E6577" w:rsidRPr="00E440CC" w:rsidRDefault="005E6577" w:rsidP="005E657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r w:rsidRPr="00E440CC">
        <w:rPr>
          <w:rFonts w:ascii="Times New Roman" w:eastAsia="Times New Roman" w:hAnsi="Times New Roman" w:cs="Times New Roman"/>
          <w:color w:val="000000"/>
          <w:lang w:eastAsia="ru-BY"/>
        </w:rPr>
        <w:t>Форма</w:t>
      </w:r>
    </w:p>
    <w:p w14:paraId="7B761CD9" w14:textId="77777777" w:rsidR="005E6577" w:rsidRPr="00E440CC" w:rsidRDefault="005E6577" w:rsidP="005E657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38DA4FA6" w14:textId="77777777" w:rsidR="005E6577" w:rsidRDefault="005E6577" w:rsidP="005E6577">
      <w:pPr>
        <w:shd w:val="clear" w:color="auto" w:fill="FFFFFF"/>
        <w:spacing w:after="0" w:line="240" w:lineRule="auto"/>
        <w:ind w:left="4678" w:right="141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BY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BY"/>
        </w:rPr>
        <w:t xml:space="preserve">              </w:t>
      </w: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</w:t>
      </w:r>
      <w:r w:rsidRPr="005E657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BY"/>
        </w:rPr>
        <w:t>Дрогичинский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BY"/>
        </w:rPr>
        <w:t xml:space="preserve"> </w:t>
      </w:r>
      <w:r w:rsidRPr="005E657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BY"/>
        </w:rPr>
        <w:t xml:space="preserve">районный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BY"/>
        </w:rPr>
        <w:t xml:space="preserve">  </w:t>
      </w:r>
    </w:p>
    <w:p w14:paraId="7D3DB3E1" w14:textId="106CCBFC" w:rsidR="005E6577" w:rsidRPr="00E440CC" w:rsidRDefault="005E6577" w:rsidP="005E6577">
      <w:pPr>
        <w:shd w:val="clear" w:color="auto" w:fill="FFFFFF"/>
        <w:spacing w:after="0" w:line="240" w:lineRule="auto"/>
        <w:ind w:left="5529"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5E657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BY"/>
        </w:rPr>
        <w:t>исполнительный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BY"/>
        </w:rPr>
        <w:t xml:space="preserve"> комитет</w:t>
      </w:r>
    </w:p>
    <w:p w14:paraId="432AB31A" w14:textId="77777777" w:rsidR="005E6577" w:rsidRPr="00E440CC" w:rsidRDefault="005E6577" w:rsidP="005E6577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(наименование уполномоченного органа)</w:t>
      </w:r>
    </w:p>
    <w:p w14:paraId="1CFF282A" w14:textId="77777777" w:rsidR="005E6577" w:rsidRPr="00E440CC" w:rsidRDefault="005E6577" w:rsidP="005E6577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18" w:history="1">
        <w:r w:rsidRPr="00E440C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E440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о согласовании повышения отпускной цены на товары</w:t>
      </w:r>
    </w:p>
    <w:p w14:paraId="03B48C5B" w14:textId="32654001" w:rsidR="005E6577" w:rsidRPr="00E440CC" w:rsidRDefault="005E6577" w:rsidP="005E6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</w:t>
      </w:r>
      <w:r w:rsidRPr="005E65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ОАО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Сатурн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ип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»,</w:t>
      </w: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</w:t>
      </w:r>
      <w:r w:rsidRPr="005E65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____</w:t>
      </w: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</w:t>
      </w:r>
    </w:p>
    <w:p w14:paraId="40794245" w14:textId="1F081935" w:rsidR="005E6577" w:rsidRPr="00E440CC" w:rsidRDefault="005E6577" w:rsidP="005E65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(наименование юридического лица, фамилия, собственное имя, отчество (если таковое имеется)</w:t>
      </w:r>
    </w:p>
    <w:p w14:paraId="06F02849" w14:textId="6B8D8D15" w:rsidR="005E6577" w:rsidRPr="00E440CC" w:rsidRDefault="005E6577" w:rsidP="005E6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</w:t>
      </w:r>
      <w:r w:rsidRPr="005E657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BY"/>
        </w:rPr>
        <w:t>УНП 12345678</w:t>
      </w: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</w:t>
      </w:r>
    </w:p>
    <w:p w14:paraId="46463C7B" w14:textId="1281AB8E" w:rsidR="005E6577" w:rsidRPr="00E440CC" w:rsidRDefault="005E6577" w:rsidP="005E65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индивидуального предпринимателя, место нахождения юридического лица, место жительства</w:t>
      </w:r>
    </w:p>
    <w:p w14:paraId="0F8B0ADC" w14:textId="40BB5561" w:rsidR="005E6577" w:rsidRPr="00E440CC" w:rsidRDefault="005E6577" w:rsidP="005E6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642C5B08" w14:textId="190CC805" w:rsidR="005E6577" w:rsidRPr="00E440CC" w:rsidRDefault="005E6577" w:rsidP="005E65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индивидуального предпринимателя, учетный номер плательщика, контактные данные)</w:t>
      </w:r>
    </w:p>
    <w:p w14:paraId="14AD3C31" w14:textId="56C389CC" w:rsidR="005E6577" w:rsidRPr="00E440CC" w:rsidRDefault="005E6577" w:rsidP="005E6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Прошу согласовать с _</w:t>
      </w:r>
      <w:r w:rsidR="00612F27" w:rsidRPr="00612F2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u-RU" w:eastAsia="ru-BY"/>
        </w:rPr>
        <w:t>10.02.2026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BY"/>
        </w:rPr>
        <w:t>____</w:t>
      </w: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 xml:space="preserve"> повышение отпускной цены на товары:</w:t>
      </w:r>
    </w:p>
    <w:p w14:paraId="54EAE80F" w14:textId="7FD7CDA0" w:rsidR="005E6577" w:rsidRDefault="005E6577" w:rsidP="005E6577">
      <w:pPr>
        <w:shd w:val="clear" w:color="auto" w:fill="FFFFFF"/>
        <w:spacing w:after="0" w:line="240" w:lineRule="auto"/>
        <w:ind w:left="246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BY"/>
        </w:rPr>
        <w:t xml:space="preserve">      </w:t>
      </w: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(дата)</w:t>
      </w:r>
    </w:p>
    <w:p w14:paraId="52D5737F" w14:textId="1FC31805" w:rsidR="005E6577" w:rsidRPr="00E440CC" w:rsidRDefault="005E6577" w:rsidP="005E6577">
      <w:pPr>
        <w:shd w:val="clear" w:color="auto" w:fill="FFFFFF"/>
        <w:spacing w:after="0" w:line="240" w:lineRule="auto"/>
        <w:ind w:left="246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082"/>
        <w:gridCol w:w="814"/>
        <w:gridCol w:w="815"/>
        <w:gridCol w:w="815"/>
        <w:gridCol w:w="819"/>
      </w:tblGrid>
      <w:tr w:rsidR="005E6577" w:rsidRPr="00E440CC" w14:paraId="71C81351" w14:textId="77777777" w:rsidTr="002E59AA">
        <w:trPr>
          <w:trHeight w:val="240"/>
        </w:trPr>
        <w:tc>
          <w:tcPr>
            <w:tcW w:w="6079" w:type="dxa"/>
            <w:vMerge w:val="restart"/>
            <w:hideMark/>
          </w:tcPr>
          <w:p w14:paraId="61BCA620" w14:textId="77777777" w:rsidR="005E6577" w:rsidRPr="00E440CC" w:rsidRDefault="005E6577" w:rsidP="002E5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Наименование сведений</w:t>
            </w:r>
            <w:hyperlink r:id="rId19" w:anchor="a20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</w:p>
        </w:tc>
        <w:tc>
          <w:tcPr>
            <w:tcW w:w="3260" w:type="dxa"/>
            <w:gridSpan w:val="4"/>
            <w:hideMark/>
          </w:tcPr>
          <w:p w14:paraId="1D3E1569" w14:textId="77777777" w:rsidR="005E6577" w:rsidRPr="00E440CC" w:rsidRDefault="005E6577" w:rsidP="002E5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Наименование товара</w:t>
            </w:r>
          </w:p>
        </w:tc>
      </w:tr>
      <w:tr w:rsidR="005E6577" w:rsidRPr="00E440CC" w14:paraId="08A86BF2" w14:textId="77777777" w:rsidTr="002E59AA">
        <w:trPr>
          <w:trHeight w:val="240"/>
        </w:trPr>
        <w:tc>
          <w:tcPr>
            <w:tcW w:w="0" w:type="auto"/>
            <w:vMerge/>
            <w:hideMark/>
          </w:tcPr>
          <w:p w14:paraId="2399F0C8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814" w:type="dxa"/>
            <w:hideMark/>
          </w:tcPr>
          <w:p w14:paraId="63B6E0ED" w14:textId="77777777" w:rsidR="005E6577" w:rsidRPr="00E440CC" w:rsidRDefault="005E6577" w:rsidP="002E5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79DFCDBE" w14:textId="7348CBAF" w:rsidR="005E6577" w:rsidRPr="00E440CC" w:rsidRDefault="005E6577" w:rsidP="002E5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19E4F693" w14:textId="77777777" w:rsidR="005E6577" w:rsidRPr="00E440CC" w:rsidRDefault="005E6577" w:rsidP="002E5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7FD42550" w14:textId="77777777" w:rsidR="005E6577" w:rsidRPr="00E440CC" w:rsidRDefault="005E6577" w:rsidP="002E59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6FADC82C" w14:textId="77777777" w:rsidTr="002E59AA">
        <w:trPr>
          <w:trHeight w:val="240"/>
        </w:trPr>
        <w:tc>
          <w:tcPr>
            <w:tcW w:w="6079" w:type="dxa"/>
            <w:hideMark/>
          </w:tcPr>
          <w:p w14:paraId="4041DC62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Единица измерения</w:t>
            </w:r>
          </w:p>
        </w:tc>
        <w:tc>
          <w:tcPr>
            <w:tcW w:w="814" w:type="dxa"/>
            <w:hideMark/>
          </w:tcPr>
          <w:p w14:paraId="39B081A8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436ACCA5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73399BC6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0419DFDD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08EA2449" w14:textId="77777777" w:rsidTr="002E59AA">
        <w:trPr>
          <w:trHeight w:val="240"/>
        </w:trPr>
        <w:tc>
          <w:tcPr>
            <w:tcW w:w="6079" w:type="dxa"/>
            <w:hideMark/>
          </w:tcPr>
          <w:p w14:paraId="78E5243C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Пункт </w:t>
            </w:r>
            <w:hyperlink r:id="rId20" w:anchor="a760" w:tooltip="Постановление Совета Министров Республики Беларусь от 19.10.2022 № 713 О системе регулирования цен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BY"/>
                </w:rPr>
                <w:t>перечня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регулируемых потребительских товаров согласно приложению 1 к постановлению Совета Министров Республики Беларусь от 19 октября 2022 г. № 713 «О системе регулирования цен»</w:t>
            </w:r>
          </w:p>
        </w:tc>
        <w:tc>
          <w:tcPr>
            <w:tcW w:w="814" w:type="dxa"/>
            <w:hideMark/>
          </w:tcPr>
          <w:p w14:paraId="09AC1380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2974D929" w14:textId="12D65204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02BBD490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7AD6438B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2833EC9F" w14:textId="77777777" w:rsidTr="002E59AA">
        <w:trPr>
          <w:trHeight w:val="240"/>
        </w:trPr>
        <w:tc>
          <w:tcPr>
            <w:tcW w:w="6079" w:type="dxa"/>
            <w:hideMark/>
          </w:tcPr>
          <w:p w14:paraId="197EC795" w14:textId="41F7B3DC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Предлагаемая отпускная цена (без НДС), бел. руб. с указанием условия поставки (с учетом или без учета расходов по доставке)</w:t>
            </w:r>
            <w:hyperlink r:id="rId21" w:anchor="a21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814" w:type="dxa"/>
            <w:hideMark/>
          </w:tcPr>
          <w:p w14:paraId="2FBB6869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43A15059" w14:textId="73689001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1E9435C2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36DF1BA2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28477A33" w14:textId="77777777" w:rsidTr="002E59AA">
        <w:trPr>
          <w:trHeight w:val="240"/>
        </w:trPr>
        <w:tc>
          <w:tcPr>
            <w:tcW w:w="6079" w:type="dxa"/>
            <w:hideMark/>
          </w:tcPr>
          <w:p w14:paraId="6B095046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Действующая отпускная цена</w:t>
            </w:r>
            <w:hyperlink r:id="rId22" w:anchor="a22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3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(без НДС), бел. руб. с указанием условия поставки (с учетом или без учета расходов по доставке)</w:t>
            </w:r>
            <w:hyperlink r:id="rId23" w:anchor="a21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814" w:type="dxa"/>
            <w:hideMark/>
          </w:tcPr>
          <w:p w14:paraId="5F597654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061D59BF" w14:textId="12E02506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2F08B713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7C6420B3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409E075F" w14:textId="77777777" w:rsidTr="002E59AA">
        <w:trPr>
          <w:trHeight w:val="240"/>
        </w:trPr>
        <w:tc>
          <w:tcPr>
            <w:tcW w:w="6079" w:type="dxa"/>
            <w:hideMark/>
          </w:tcPr>
          <w:p w14:paraId="5927C414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Темп прироста предлагаемой отпускной цены к действующей, процентов</w:t>
            </w:r>
          </w:p>
        </w:tc>
        <w:tc>
          <w:tcPr>
            <w:tcW w:w="814" w:type="dxa"/>
            <w:hideMark/>
          </w:tcPr>
          <w:p w14:paraId="659A0D07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61F2B69C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7545C2F" w14:textId="22F4A92E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3A6144ED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3117F2E8" w14:textId="77777777" w:rsidTr="002E59AA">
        <w:trPr>
          <w:trHeight w:val="240"/>
        </w:trPr>
        <w:tc>
          <w:tcPr>
            <w:tcW w:w="6079" w:type="dxa"/>
            <w:hideMark/>
          </w:tcPr>
          <w:p w14:paraId="098DA819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Дата предыдущего повышения отпускной цены</w:t>
            </w:r>
          </w:p>
        </w:tc>
        <w:tc>
          <w:tcPr>
            <w:tcW w:w="814" w:type="dxa"/>
            <w:hideMark/>
          </w:tcPr>
          <w:p w14:paraId="1A767FBB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4F0EE8B2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0A01E49C" w14:textId="275DED0E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05ABF663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42EEAA0F" w14:textId="77777777" w:rsidTr="002E59AA">
        <w:trPr>
          <w:trHeight w:val="240"/>
        </w:trPr>
        <w:tc>
          <w:tcPr>
            <w:tcW w:w="6079" w:type="dxa"/>
            <w:hideMark/>
          </w:tcPr>
          <w:p w14:paraId="7ECE77EF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Отпускная цена</w:t>
            </w:r>
            <w:hyperlink r:id="rId24" w:anchor="a22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3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, действовавшая в декабре предыдущего года, а в отношении сезонных товаров – в аналогичном месяце предыдущего года (без НДС), бел. руб.</w:t>
            </w:r>
          </w:p>
        </w:tc>
        <w:tc>
          <w:tcPr>
            <w:tcW w:w="814" w:type="dxa"/>
            <w:hideMark/>
          </w:tcPr>
          <w:p w14:paraId="51DBFADE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7F33F7FA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07BD3027" w14:textId="3586A5A1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7FED053B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522BB8FC" w14:textId="77777777" w:rsidTr="002E59AA">
        <w:trPr>
          <w:trHeight w:val="240"/>
        </w:trPr>
        <w:tc>
          <w:tcPr>
            <w:tcW w:w="6079" w:type="dxa"/>
            <w:hideMark/>
          </w:tcPr>
          <w:p w14:paraId="58FEE494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Темп прироста предлагаемой отпускной цены</w:t>
            </w:r>
            <w:hyperlink r:id="rId25" w:anchor="a22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3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к действовавшей в декабре, а в отношении сезонных товаров – в аналогичном месяце предыдущего года, процентов</w:t>
            </w:r>
          </w:p>
        </w:tc>
        <w:tc>
          <w:tcPr>
            <w:tcW w:w="814" w:type="dxa"/>
            <w:hideMark/>
          </w:tcPr>
          <w:p w14:paraId="4593E785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5625A66B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7D6E2D2F" w14:textId="3C2DDFB4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06C86DDF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4809D6BF" w14:textId="77777777" w:rsidTr="002E59AA">
        <w:trPr>
          <w:trHeight w:val="240"/>
        </w:trPr>
        <w:tc>
          <w:tcPr>
            <w:tcW w:w="6079" w:type="dxa"/>
            <w:hideMark/>
          </w:tcPr>
          <w:p w14:paraId="7264857E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Товарные запасы в натуральном выражении (количество дней реализации) на дату подачи заявления</w:t>
            </w:r>
          </w:p>
        </w:tc>
        <w:tc>
          <w:tcPr>
            <w:tcW w:w="814" w:type="dxa"/>
            <w:hideMark/>
          </w:tcPr>
          <w:p w14:paraId="15622CD6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725EBD2B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78C1A00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14CE43C0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3353EC7A" w14:textId="77777777" w:rsidTr="002E59AA">
        <w:trPr>
          <w:trHeight w:val="240"/>
        </w:trPr>
        <w:tc>
          <w:tcPr>
            <w:tcW w:w="6079" w:type="dxa"/>
            <w:vMerge w:val="restart"/>
            <w:hideMark/>
          </w:tcPr>
          <w:p w14:paraId="3C80277E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Объем реализации в натуральном выражении за прошлый календарный год, в том числе:</w:t>
            </w:r>
          </w:p>
          <w:p w14:paraId="1B77D8E7" w14:textId="77777777" w:rsidR="005E6577" w:rsidRPr="00E440CC" w:rsidRDefault="005E6577" w:rsidP="002E59AA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 внутренний рынок</w:t>
            </w:r>
          </w:p>
        </w:tc>
        <w:tc>
          <w:tcPr>
            <w:tcW w:w="814" w:type="dxa"/>
            <w:hideMark/>
          </w:tcPr>
          <w:p w14:paraId="5FC8DE5F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807D527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1F890F90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6826CB58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644A1E21" w14:textId="77777777" w:rsidTr="002E59AA">
        <w:trPr>
          <w:trHeight w:val="240"/>
        </w:trPr>
        <w:tc>
          <w:tcPr>
            <w:tcW w:w="0" w:type="auto"/>
            <w:vMerge/>
            <w:hideMark/>
          </w:tcPr>
          <w:p w14:paraId="35A3C150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814" w:type="dxa"/>
            <w:hideMark/>
          </w:tcPr>
          <w:p w14:paraId="663BEE5B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24340029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79F6FC55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133B481C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47385F70" w14:textId="77777777" w:rsidTr="002E59AA">
        <w:trPr>
          <w:trHeight w:val="240"/>
        </w:trPr>
        <w:tc>
          <w:tcPr>
            <w:tcW w:w="6079" w:type="dxa"/>
            <w:hideMark/>
          </w:tcPr>
          <w:p w14:paraId="0A72CE87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Удельный вес товара в общем объеме всей реализованной на внутренний рынок продукции (за прошлый календарный год), процентов</w:t>
            </w:r>
          </w:p>
        </w:tc>
        <w:tc>
          <w:tcPr>
            <w:tcW w:w="814" w:type="dxa"/>
            <w:hideMark/>
          </w:tcPr>
          <w:p w14:paraId="7169D227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03B01C74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16405267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3CA5FF1A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67086B81" w14:textId="77777777" w:rsidTr="002E59AA">
        <w:trPr>
          <w:trHeight w:val="240"/>
        </w:trPr>
        <w:tc>
          <w:tcPr>
            <w:tcW w:w="6079" w:type="dxa"/>
            <w:hideMark/>
          </w:tcPr>
          <w:p w14:paraId="58B2211B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lastRenderedPageBreak/>
              <w:t>Плановый норматив рентабельности, используемый для определения суммы прибыли, подлежащей включению в цену (величина из плановой калькуляции цены на товар, представленной на согласование), процентов к себестоимости</w:t>
            </w:r>
          </w:p>
        </w:tc>
        <w:tc>
          <w:tcPr>
            <w:tcW w:w="814" w:type="dxa"/>
            <w:hideMark/>
          </w:tcPr>
          <w:p w14:paraId="44ACE558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7E74752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EA7F346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4C2CA024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62785724" w14:textId="77777777" w:rsidTr="002E59AA">
        <w:trPr>
          <w:trHeight w:val="240"/>
        </w:trPr>
        <w:tc>
          <w:tcPr>
            <w:tcW w:w="6079" w:type="dxa"/>
            <w:hideMark/>
          </w:tcPr>
          <w:p w14:paraId="49111951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Фактическая рентабельность реализованной продукции по товарной группе (товару)</w:t>
            </w:r>
            <w:hyperlink r:id="rId26" w:anchor="a36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4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, в том числе на внутренний рынок, за:</w:t>
            </w:r>
          </w:p>
        </w:tc>
        <w:tc>
          <w:tcPr>
            <w:tcW w:w="814" w:type="dxa"/>
            <w:hideMark/>
          </w:tcPr>
          <w:p w14:paraId="30051005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4D445041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50C7AF8B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17A650D9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3B69E68B" w14:textId="77777777" w:rsidTr="002E59AA">
        <w:trPr>
          <w:trHeight w:val="240"/>
        </w:trPr>
        <w:tc>
          <w:tcPr>
            <w:tcW w:w="6079" w:type="dxa"/>
            <w:hideMark/>
          </w:tcPr>
          <w:p w14:paraId="3DB3F6C4" w14:textId="77777777" w:rsidR="005E6577" w:rsidRPr="00E440CC" w:rsidRDefault="005E6577" w:rsidP="002E59AA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последний отчетный период текущего года</w:t>
            </w:r>
            <w:hyperlink r:id="rId27" w:anchor="a37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5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, процентов;</w:t>
            </w:r>
          </w:p>
        </w:tc>
        <w:tc>
          <w:tcPr>
            <w:tcW w:w="814" w:type="dxa"/>
            <w:hideMark/>
          </w:tcPr>
          <w:p w14:paraId="3C0E8C41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1527654B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2365B342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0F9AA99F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56A49E76" w14:textId="77777777" w:rsidTr="002E59AA">
        <w:trPr>
          <w:trHeight w:val="240"/>
        </w:trPr>
        <w:tc>
          <w:tcPr>
            <w:tcW w:w="6079" w:type="dxa"/>
            <w:hideMark/>
          </w:tcPr>
          <w:p w14:paraId="68BE3BA9" w14:textId="77777777" w:rsidR="005E6577" w:rsidRPr="00E440CC" w:rsidRDefault="005E6577" w:rsidP="002E59AA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аналогичный период предыдущего года, процентов</w:t>
            </w:r>
          </w:p>
        </w:tc>
        <w:tc>
          <w:tcPr>
            <w:tcW w:w="814" w:type="dxa"/>
            <w:hideMark/>
          </w:tcPr>
          <w:p w14:paraId="6503A213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576DB161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263AC775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38029897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2E3D45B6" w14:textId="77777777" w:rsidTr="002E59AA">
        <w:trPr>
          <w:trHeight w:val="240"/>
        </w:trPr>
        <w:tc>
          <w:tcPr>
            <w:tcW w:w="6079" w:type="dxa"/>
            <w:hideMark/>
          </w:tcPr>
          <w:p w14:paraId="04600B42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Прибыль (убыток) от реализации товара на внутренний рынок, тыс. руб., в том числе за:</w:t>
            </w:r>
          </w:p>
        </w:tc>
        <w:tc>
          <w:tcPr>
            <w:tcW w:w="814" w:type="dxa"/>
            <w:hideMark/>
          </w:tcPr>
          <w:p w14:paraId="739C9626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59393254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024CAA8B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52374ACC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06FACA90" w14:textId="77777777" w:rsidTr="002E59AA">
        <w:trPr>
          <w:trHeight w:val="240"/>
        </w:trPr>
        <w:tc>
          <w:tcPr>
            <w:tcW w:w="6079" w:type="dxa"/>
            <w:hideMark/>
          </w:tcPr>
          <w:p w14:paraId="7FA81A2D" w14:textId="77777777" w:rsidR="005E6577" w:rsidRPr="00E440CC" w:rsidRDefault="005E6577" w:rsidP="002E59AA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последний отчетный период текущего года</w:t>
            </w:r>
            <w:hyperlink r:id="rId28" w:anchor="a37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5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;</w:t>
            </w:r>
          </w:p>
        </w:tc>
        <w:tc>
          <w:tcPr>
            <w:tcW w:w="814" w:type="dxa"/>
            <w:hideMark/>
          </w:tcPr>
          <w:p w14:paraId="6F011FFD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19351FA1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260B1A90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1306CD33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2CAEB410" w14:textId="77777777" w:rsidTr="002E59AA">
        <w:trPr>
          <w:trHeight w:val="240"/>
        </w:trPr>
        <w:tc>
          <w:tcPr>
            <w:tcW w:w="6079" w:type="dxa"/>
            <w:hideMark/>
          </w:tcPr>
          <w:p w14:paraId="5E39B028" w14:textId="77777777" w:rsidR="005E6577" w:rsidRPr="00E440CC" w:rsidRDefault="005E6577" w:rsidP="002E59AA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аналогичный период предыдущего года</w:t>
            </w:r>
          </w:p>
        </w:tc>
        <w:tc>
          <w:tcPr>
            <w:tcW w:w="814" w:type="dxa"/>
            <w:hideMark/>
          </w:tcPr>
          <w:p w14:paraId="6627D10F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208C272F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BC7FDC8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025FB4FB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1DBB018A" w14:textId="77777777" w:rsidTr="002E59AA">
        <w:trPr>
          <w:trHeight w:val="240"/>
        </w:trPr>
        <w:tc>
          <w:tcPr>
            <w:tcW w:w="6079" w:type="dxa"/>
            <w:hideMark/>
          </w:tcPr>
          <w:p w14:paraId="453E8A1A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Прибыль от реализации товара на экспорт, тыс. руб., в том числе за:</w:t>
            </w:r>
          </w:p>
        </w:tc>
        <w:tc>
          <w:tcPr>
            <w:tcW w:w="814" w:type="dxa"/>
            <w:hideMark/>
          </w:tcPr>
          <w:p w14:paraId="0B44F272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6F15C193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30B00D27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6CF5689B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07EE7AD9" w14:textId="77777777" w:rsidTr="002E59AA">
        <w:trPr>
          <w:trHeight w:val="240"/>
        </w:trPr>
        <w:tc>
          <w:tcPr>
            <w:tcW w:w="6079" w:type="dxa"/>
            <w:hideMark/>
          </w:tcPr>
          <w:p w14:paraId="2A36CF18" w14:textId="77777777" w:rsidR="005E6577" w:rsidRPr="00E440CC" w:rsidRDefault="005E6577" w:rsidP="002E59AA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последний отчетный период текущего года</w:t>
            </w:r>
            <w:hyperlink r:id="rId29" w:anchor="a37" w:history="1">
              <w:r w:rsidRPr="00E440C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5</w:t>
              </w:r>
            </w:hyperlink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;</w:t>
            </w:r>
          </w:p>
        </w:tc>
        <w:tc>
          <w:tcPr>
            <w:tcW w:w="814" w:type="dxa"/>
            <w:hideMark/>
          </w:tcPr>
          <w:p w14:paraId="13B39BE5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6C70614D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2E51C142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116FC53D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5E6577" w:rsidRPr="00E440CC" w14:paraId="3E38E20F" w14:textId="77777777" w:rsidTr="002E59AA">
        <w:trPr>
          <w:trHeight w:val="240"/>
        </w:trPr>
        <w:tc>
          <w:tcPr>
            <w:tcW w:w="6079" w:type="dxa"/>
            <w:hideMark/>
          </w:tcPr>
          <w:p w14:paraId="62EB8775" w14:textId="77777777" w:rsidR="005E6577" w:rsidRPr="00E440CC" w:rsidRDefault="005E6577" w:rsidP="002E59AA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аналогичный период предыдущего года</w:t>
            </w:r>
          </w:p>
        </w:tc>
        <w:tc>
          <w:tcPr>
            <w:tcW w:w="814" w:type="dxa"/>
            <w:hideMark/>
          </w:tcPr>
          <w:p w14:paraId="00B88F4A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435DC00E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4" w:type="dxa"/>
            <w:hideMark/>
          </w:tcPr>
          <w:p w14:paraId="7E9DBF70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17" w:type="dxa"/>
            <w:hideMark/>
          </w:tcPr>
          <w:p w14:paraId="04C615A4" w14:textId="77777777" w:rsidR="005E6577" w:rsidRPr="00E440CC" w:rsidRDefault="005E6577" w:rsidP="002E59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27453D1B" w14:textId="77777777" w:rsidR="005E6577" w:rsidRDefault="005E6577" w:rsidP="005E6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</w:p>
    <w:p w14:paraId="2645FE9D" w14:textId="77777777" w:rsidR="005E6577" w:rsidRPr="00E440CC" w:rsidRDefault="005E6577" w:rsidP="005E6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</w:t>
      </w:r>
    </w:p>
    <w:p w14:paraId="6645A3A6" w14:textId="77777777" w:rsidR="005E6577" w:rsidRPr="00E440CC" w:rsidRDefault="005E6577" w:rsidP="005E657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1 </w:t>
      </w: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Сведения указываются при их наличии.</w:t>
      </w:r>
    </w:p>
    <w:p w14:paraId="18A4169C" w14:textId="77777777" w:rsidR="005E6577" w:rsidRPr="00E440CC" w:rsidRDefault="005E6577" w:rsidP="005E657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2</w:t>
      </w: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В отношении каждого товара информация указывается на схожих условиях поставки.</w:t>
      </w:r>
    </w:p>
    <w:p w14:paraId="6A042973" w14:textId="77777777" w:rsidR="005E6577" w:rsidRPr="00E440CC" w:rsidRDefault="005E6577" w:rsidP="005E657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3 </w:t>
      </w: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Отпускная цена указывается в соответствии с документом, утвержденным руководителем (иным уполномоченным лицом) юридического лица, индивидуальным предпринимателем (прейскурантом, иным документом).</w:t>
      </w:r>
    </w:p>
    <w:p w14:paraId="3CB70542" w14:textId="77777777" w:rsidR="005E6577" w:rsidRPr="00E440CC" w:rsidRDefault="005E6577" w:rsidP="005E657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4 </w:t>
      </w: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Сведения указываются в соответствии с детализацией раздельного учета исходя из учетной политики организации (ведение оперативного бухгалтерского учета по товарной группе, виду товаров, наименованиям).</w:t>
      </w:r>
    </w:p>
    <w:p w14:paraId="54517EB5" w14:textId="77777777" w:rsidR="005E6577" w:rsidRPr="00E440CC" w:rsidRDefault="005E6577" w:rsidP="005E6577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5 </w:t>
      </w:r>
      <w:r w:rsidRPr="00E440C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Сведения указываются за период от начала календарного года до месяца, предшествующего дате подачи заявления.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5"/>
        <w:gridCol w:w="1981"/>
        <w:gridCol w:w="3269"/>
      </w:tblGrid>
      <w:tr w:rsidR="005E6577" w:rsidRPr="00E440CC" w14:paraId="10EB1DFF" w14:textId="77777777" w:rsidTr="002E59AA">
        <w:trPr>
          <w:trHeight w:val="240"/>
        </w:trPr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76B567" w14:textId="77777777" w:rsidR="005E6577" w:rsidRPr="00E440CC" w:rsidRDefault="005E6577" w:rsidP="002E5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Руководитель юридического лица</w:t>
            </w:r>
            <w:r w:rsidRPr="00E4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E4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61A0D7B" w14:textId="77777777" w:rsidR="005E6577" w:rsidRPr="00E440CC" w:rsidRDefault="005E6577" w:rsidP="002E5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83F216" w14:textId="77777777" w:rsidR="005E6577" w:rsidRPr="00E440CC" w:rsidRDefault="005E6577" w:rsidP="002E59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</w:t>
            </w:r>
          </w:p>
        </w:tc>
      </w:tr>
      <w:tr w:rsidR="005E6577" w:rsidRPr="00E440CC" w14:paraId="4579EF55" w14:textId="77777777" w:rsidTr="002E59AA">
        <w:trPr>
          <w:trHeight w:val="240"/>
        </w:trPr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EA779C" w14:textId="77777777" w:rsidR="005E6577" w:rsidRPr="00E440CC" w:rsidRDefault="005E6577" w:rsidP="002E5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B6973" w14:textId="77777777" w:rsidR="005E6577" w:rsidRPr="00E440CC" w:rsidRDefault="005E6577" w:rsidP="002E5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92915" w14:textId="77777777" w:rsidR="005E6577" w:rsidRPr="00E440CC" w:rsidRDefault="005E6577" w:rsidP="002E59AA">
            <w:pPr>
              <w:spacing w:after="0" w:line="240" w:lineRule="auto"/>
              <w:ind w:right="473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44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71DF6E83" w14:textId="77777777" w:rsidR="005E6577" w:rsidRPr="00E440CC" w:rsidRDefault="005E6577" w:rsidP="005E6577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 20___ г.</w:t>
      </w:r>
    </w:p>
    <w:p w14:paraId="239F813E" w14:textId="77777777" w:rsidR="005E6577" w:rsidRPr="00E440CC" w:rsidRDefault="005E6577" w:rsidP="005E65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392DDF7F" w14:textId="77777777" w:rsidR="005E6577" w:rsidRPr="00E440CC" w:rsidRDefault="005E6577" w:rsidP="005E6577">
      <w:pPr>
        <w:rPr>
          <w:lang w:val="ru-RU"/>
        </w:rPr>
      </w:pPr>
    </w:p>
    <w:p w14:paraId="24FDF8AA" w14:textId="77777777" w:rsidR="005E6577" w:rsidRPr="00E440CC" w:rsidRDefault="005E6577">
      <w:pPr>
        <w:rPr>
          <w:lang w:val="ru-RU"/>
        </w:rPr>
      </w:pPr>
    </w:p>
    <w:sectPr w:rsidR="005E6577" w:rsidRPr="00E440CC" w:rsidSect="00B4740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0CC"/>
    <w:rsid w:val="005619F2"/>
    <w:rsid w:val="005E6577"/>
    <w:rsid w:val="00612F27"/>
    <w:rsid w:val="00B4740D"/>
    <w:rsid w:val="00E00E4A"/>
    <w:rsid w:val="00E4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9C361"/>
  <w15:chartTrackingRefBased/>
  <w15:docId w15:val="{7130149F-5A72-4974-8411-ABDEB5213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E4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append">
    <w:name w:val="append"/>
    <w:basedOn w:val="a"/>
    <w:rsid w:val="00E4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styleId="a3">
    <w:name w:val="Hyperlink"/>
    <w:basedOn w:val="a0"/>
    <w:uiPriority w:val="99"/>
    <w:semiHidden/>
    <w:unhideWhenUsed/>
    <w:rsid w:val="00E440CC"/>
    <w:rPr>
      <w:color w:val="0000FF"/>
      <w:u w:val="single"/>
    </w:rPr>
  </w:style>
  <w:style w:type="paragraph" w:customStyle="1" w:styleId="begform">
    <w:name w:val="begform"/>
    <w:basedOn w:val="a"/>
    <w:rsid w:val="00E4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onestring">
    <w:name w:val="onestring"/>
    <w:basedOn w:val="a"/>
    <w:rsid w:val="00E4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customStyle="1" w:styleId="an">
    <w:name w:val="an"/>
    <w:basedOn w:val="a0"/>
    <w:rsid w:val="00E440CC"/>
  </w:style>
  <w:style w:type="paragraph" w:customStyle="1" w:styleId="newncpi">
    <w:name w:val="newncpi"/>
    <w:basedOn w:val="a"/>
    <w:rsid w:val="00E4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newncpi0">
    <w:name w:val="newncpi0"/>
    <w:basedOn w:val="a"/>
    <w:rsid w:val="00E4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undline">
    <w:name w:val="undline"/>
    <w:basedOn w:val="a"/>
    <w:rsid w:val="00E4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titlep">
    <w:name w:val="titlep"/>
    <w:basedOn w:val="a"/>
    <w:rsid w:val="00E4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table10">
    <w:name w:val="table10"/>
    <w:basedOn w:val="a"/>
    <w:rsid w:val="00E4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snoskiline">
    <w:name w:val="snoskiline"/>
    <w:basedOn w:val="a"/>
    <w:rsid w:val="00E4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snoski">
    <w:name w:val="snoski"/>
    <w:basedOn w:val="a"/>
    <w:rsid w:val="00E4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endform">
    <w:name w:val="endform"/>
    <w:basedOn w:val="a"/>
    <w:rsid w:val="00E4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table" w:styleId="a4">
    <w:name w:val="Table Grid"/>
    <w:basedOn w:val="a1"/>
    <w:uiPriority w:val="39"/>
    <w:rsid w:val="00E44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postanovlenie-21-10-2022-64-ob-utverzhdenii-reglamentov-administrativnykh-protsedur-v-oblasti-614999?a=a1" TargetMode="External"/><Relationship Id="rId13" Type="http://schemas.openxmlformats.org/officeDocument/2006/relationships/hyperlink" Target="https://bii.by/docs/postanovlenie-21-10-2022-64-ob-utverzhdenii-reglamentov-administrativnykh-protsedur-v-oblasti-614999?a=a1" TargetMode="External"/><Relationship Id="rId18" Type="http://schemas.openxmlformats.org/officeDocument/2006/relationships/hyperlink" Target="https://bii.by/docs/164464.xls" TargetMode="External"/><Relationship Id="rId26" Type="http://schemas.openxmlformats.org/officeDocument/2006/relationships/hyperlink" Target="https://bii.by/docs/postanovlenie-21-10-2022-64-ob-utverzhdenii-reglamentov-administrativnykh-protsedur-v-oblasti-614999?a=a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bii.by/docs/postanovlenie-21-10-2022-64-ob-utverzhdenii-reglamentov-administrativnykh-protsedur-v-oblasti-614999?a=a1" TargetMode="External"/><Relationship Id="rId7" Type="http://schemas.openxmlformats.org/officeDocument/2006/relationships/hyperlink" Target="https://bii.by/docs/postanovlenie-19-10-2022-713-o-sisteme-regulirovaniya-tsen-614623?a=a760" TargetMode="External"/><Relationship Id="rId12" Type="http://schemas.openxmlformats.org/officeDocument/2006/relationships/hyperlink" Target="https://bii.by/docs/postanovlenie-21-10-2022-64-ob-utverzhdenii-reglamentov-administrativnykh-protsedur-v-oblasti-614999?a=a1" TargetMode="External"/><Relationship Id="rId17" Type="http://schemas.openxmlformats.org/officeDocument/2006/relationships/hyperlink" Target="https://bii.by/docs/postanovlenie-21-10-2022-64-ob-utverzhdenii-reglamentov-administrativnykh-protsedur-v-oblasti-614999?a=a1" TargetMode="External"/><Relationship Id="rId25" Type="http://schemas.openxmlformats.org/officeDocument/2006/relationships/hyperlink" Target="https://bii.by/docs/postanovlenie-21-10-2022-64-ob-utverzhdenii-reglamentov-administrativnykh-protsedur-v-oblasti-614999?a=a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ii.by/docs/postanovlenie-21-10-2022-64-ob-utverzhdenii-reglamentov-administrativnykh-protsedur-v-oblasti-614999?a=a1" TargetMode="External"/><Relationship Id="rId20" Type="http://schemas.openxmlformats.org/officeDocument/2006/relationships/hyperlink" Target="https://bii.by/docs/postanovlenie-19-10-2022-713-o-sisteme-regulirovaniya-tsen-614623?a=a760" TargetMode="External"/><Relationship Id="rId29" Type="http://schemas.openxmlformats.org/officeDocument/2006/relationships/hyperlink" Target="https://bii.by/docs/postanovlenie-21-10-2022-64-ob-utverzhdenii-reglamentov-administrativnykh-protsedur-v-oblasti-614999?a=a1" TargetMode="Externa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21-10-2022-64-ob-utverzhdenii-reglamentov-administrativnykh-protsedur-v-oblasti-614999?a=a1" TargetMode="External"/><Relationship Id="rId11" Type="http://schemas.openxmlformats.org/officeDocument/2006/relationships/hyperlink" Target="https://bii.by/docs/postanovlenie-21-10-2022-64-ob-utverzhdenii-reglamentov-administrativnykh-protsedur-v-oblasti-614999?a=a1" TargetMode="External"/><Relationship Id="rId24" Type="http://schemas.openxmlformats.org/officeDocument/2006/relationships/hyperlink" Target="https://bii.by/docs/postanovlenie-21-10-2022-64-ob-utverzhdenii-reglamentov-administrativnykh-protsedur-v-oblasti-614999?a=a1" TargetMode="External"/><Relationship Id="rId5" Type="http://schemas.openxmlformats.org/officeDocument/2006/relationships/hyperlink" Target="https://bii.by/docs/164464.xls" TargetMode="External"/><Relationship Id="rId15" Type="http://schemas.openxmlformats.org/officeDocument/2006/relationships/hyperlink" Target="https://bii.by/docs/postanovlenie-21-10-2022-64-ob-utverzhdenii-reglamentov-administrativnykh-protsedur-v-oblasti-614999?a=a1" TargetMode="External"/><Relationship Id="rId23" Type="http://schemas.openxmlformats.org/officeDocument/2006/relationships/hyperlink" Target="https://bii.by/docs/postanovlenie-21-10-2022-64-ob-utverzhdenii-reglamentov-administrativnykh-protsedur-v-oblasti-614999?a=a1" TargetMode="External"/><Relationship Id="rId28" Type="http://schemas.openxmlformats.org/officeDocument/2006/relationships/hyperlink" Target="https://bii.by/docs/postanovlenie-21-10-2022-64-ob-utverzhdenii-reglamentov-administrativnykh-protsedur-v-oblasti-614999?a=a1" TargetMode="External"/><Relationship Id="rId10" Type="http://schemas.openxmlformats.org/officeDocument/2006/relationships/hyperlink" Target="https://bii.by/docs/postanovlenie-21-10-2022-64-ob-utverzhdenii-reglamentov-administrativnykh-protsedur-v-oblasti-614999?a=a1" TargetMode="External"/><Relationship Id="rId19" Type="http://schemas.openxmlformats.org/officeDocument/2006/relationships/hyperlink" Target="https://bii.by/docs/postanovlenie-21-10-2022-64-ob-utverzhdenii-reglamentov-administrativnykh-protsedur-v-oblasti-614999?a=a1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bii.by/docs/postanovlenie-21-10-2022-64-ob-utverzhdenii-reglamentov-administrativnykh-protsedur-v-oblasti-614999?a=a1" TargetMode="External"/><Relationship Id="rId9" Type="http://schemas.openxmlformats.org/officeDocument/2006/relationships/hyperlink" Target="https://bii.by/docs/postanovlenie-21-10-2022-64-ob-utverzhdenii-reglamentov-administrativnykh-protsedur-v-oblasti-614999?a=a1" TargetMode="External"/><Relationship Id="rId14" Type="http://schemas.openxmlformats.org/officeDocument/2006/relationships/hyperlink" Target="https://bii.by/docs/postanovlenie-21-10-2022-64-ob-utverzhdenii-reglamentov-administrativnykh-protsedur-v-oblasti-614999?a=a1" TargetMode="External"/><Relationship Id="rId22" Type="http://schemas.openxmlformats.org/officeDocument/2006/relationships/hyperlink" Target="https://bii.by/docs/postanovlenie-21-10-2022-64-ob-utverzhdenii-reglamentov-administrativnykh-protsedur-v-oblasti-614999?a=a1" TargetMode="External"/><Relationship Id="rId27" Type="http://schemas.openxmlformats.org/officeDocument/2006/relationships/hyperlink" Target="https://bii.by/docs/postanovlenie-21-10-2022-64-ob-utverzhdenii-reglamentov-administrativnykh-protsedur-v-oblasti-614999?a=a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</Pages>
  <Words>1814</Words>
  <Characters>10345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Михнюк</dc:creator>
  <cp:keywords/>
  <dc:description/>
  <cp:lastModifiedBy>Анна Владимировна Михнюк</cp:lastModifiedBy>
  <cp:revision>3</cp:revision>
  <cp:lastPrinted>2026-08-18T08:04:00Z</cp:lastPrinted>
  <dcterms:created xsi:type="dcterms:W3CDTF">2026-08-14T10:10:00Z</dcterms:created>
  <dcterms:modified xsi:type="dcterms:W3CDTF">2026-08-18T08:04:00Z</dcterms:modified>
</cp:coreProperties>
</file>